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R2-2101194</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 xml:space="preserve">th </w:t>
      </w:r>
      <w:r>
        <w:rPr>
          <w:rFonts w:hint="eastAsia" w:ascii="Arial" w:hAnsi="Arial" w:cs="Arial"/>
          <w:b/>
          <w:bCs/>
          <w:kern w:val="0"/>
          <w:sz w:val="24"/>
        </w:rPr>
        <w:t>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slice specific cell selection and reselection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w:t>
      </w:r>
      <w:r>
        <w:rPr>
          <w:rFonts w:hint="eastAsia" w:ascii="Arial" w:hAnsi="Arial" w:cs="Arial"/>
          <w:b/>
          <w:bCs/>
          <w:snapToGrid w:val="0"/>
          <w:kern w:val="0"/>
          <w:sz w:val="24"/>
          <w:lang w:val="en-US" w:eastAsia="zh-CN"/>
        </w:rPr>
        <w:t>8</w:t>
      </w:r>
      <w:r>
        <w:rPr>
          <w:rFonts w:hint="eastAsia" w:ascii="Arial" w:hAnsi="Arial" w:cs="Arial"/>
          <w:b/>
          <w:bCs/>
          <w:snapToGrid w:val="0"/>
          <w:kern w:val="0"/>
          <w:sz w:val="24"/>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During email discussion [Post112-e] [253] [RAN slicing] Prioritized solutions for RAN slicing [1], the following solutions have been identified to be beneficial in assisting slice specific cell selection and reselection and is recommended for normative work:</w:t>
      </w:r>
    </w:p>
    <w:p>
      <w:pPr>
        <w:numPr>
          <w:ilvl w:val="0"/>
          <w:numId w:val="4"/>
        </w:numPr>
        <w:spacing w:line="240" w:lineRule="auto"/>
        <w:jc w:val="left"/>
        <w:rPr>
          <w:sz w:val="20"/>
          <w:szCs w:val="20"/>
        </w:rPr>
      </w:pPr>
      <w:r>
        <w:rPr>
          <w:rFonts w:hint="eastAsia"/>
          <w:sz w:val="20"/>
          <w:szCs w:val="20"/>
        </w:rPr>
        <w:t>Solution 3: Broadcast slice related cell selection info in SIB</w:t>
      </w:r>
    </w:p>
    <w:p>
      <w:pPr>
        <w:numPr>
          <w:ilvl w:val="0"/>
          <w:numId w:val="4"/>
        </w:numPr>
        <w:spacing w:line="240" w:lineRule="auto"/>
        <w:jc w:val="left"/>
        <w:rPr>
          <w:sz w:val="20"/>
          <w:szCs w:val="20"/>
        </w:rPr>
      </w:pPr>
      <w:r>
        <w:rPr>
          <w:rFonts w:hint="eastAsia"/>
          <w:sz w:val="20"/>
          <w:szCs w:val="20"/>
        </w:rPr>
        <w:t>Solution 4: Broadcast slice related cell reselection info in SIB. FFS whether to contain slice related cell reselection info in RRCRelease message.</w:t>
      </w:r>
    </w:p>
    <w:p>
      <w:pPr>
        <w:spacing w:line="240" w:lineRule="auto"/>
        <w:jc w:val="left"/>
        <w:rPr>
          <w:sz w:val="20"/>
          <w:szCs w:val="20"/>
        </w:rPr>
      </w:pPr>
      <w:r>
        <w:rPr>
          <w:rFonts w:hint="eastAsia"/>
          <w:sz w:val="20"/>
          <w:szCs w:val="20"/>
        </w:rPr>
        <w:t>In this paper, we share some further consideration on the details for the above solutions.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pPr>
        <w:pStyle w:val="3"/>
        <w:numPr>
          <w:ilvl w:val="1"/>
          <w:numId w:val="3"/>
        </w:numPr>
        <w:rPr>
          <w:rFonts w:eastAsia="宋体"/>
          <w:b w:val="0"/>
          <w:bCs w:val="0"/>
          <w:sz w:val="28"/>
          <w:szCs w:val="28"/>
          <w:lang w:val="en-US"/>
        </w:rPr>
      </w:pPr>
      <w:r>
        <w:rPr>
          <w:rFonts w:hint="eastAsia" w:eastAsia="宋体"/>
          <w:b w:val="0"/>
          <w:bCs w:val="0"/>
          <w:sz w:val="28"/>
          <w:szCs w:val="28"/>
          <w:lang w:val="en-US"/>
        </w:rPr>
        <w:t>Broadcast slice related cell selection and reselection info</w:t>
      </w:r>
    </w:p>
    <w:p>
      <w:pPr>
        <w:pStyle w:val="282"/>
        <w:ind w:firstLine="0" w:firstLineChars="0"/>
        <w:jc w:val="left"/>
        <w:rPr>
          <w:sz w:val="20"/>
          <w:szCs w:val="20"/>
          <w:shd w:val="clear" w:color="auto" w:fill="FFFFFF"/>
        </w:rPr>
      </w:pPr>
      <w:r>
        <w:rPr>
          <w:rFonts w:hint="eastAsia"/>
          <w:sz w:val="20"/>
          <w:szCs w:val="20"/>
          <w:shd w:val="clear" w:color="auto" w:fill="FFFFFF"/>
        </w:rPr>
        <w:t xml:space="preserve">During the email discussion, a lot of companies prefer to broadcast the slice related cell selection info (i.e. the slice info of serving cell and neighboring cells) and slice related cell reselection info (i.e. Cell reselection priority per slice) in system information. </w:t>
      </w:r>
    </w:p>
    <w:p>
      <w:pPr>
        <w:pStyle w:val="282"/>
        <w:ind w:firstLine="0" w:firstLineChars="0"/>
        <w:jc w:val="left"/>
        <w:rPr>
          <w:sz w:val="20"/>
          <w:szCs w:val="20"/>
          <w:shd w:val="clear" w:color="auto" w:fill="FFFFFF"/>
        </w:rPr>
      </w:pPr>
      <w:r>
        <w:rPr>
          <w:rFonts w:hint="eastAsia"/>
          <w:sz w:val="20"/>
          <w:szCs w:val="20"/>
          <w:shd w:val="clear" w:color="auto" w:fill="FFFFFF"/>
        </w:rPr>
        <w:t>The following concerns have been raised during the email discussion on broadcasting the slice related cell selection and reselection info:</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The SIB payload size.</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The security concerns from SA3 on exposing the NSSAI/S-NSSAI (or parts of it) in system information since R15 discussion [2]. Although broadcasting NSSAI/S-NSSAI (or parts of it) is acceptable to some slices without security concern, the NSSAI/S-NSSAI (or parts of it) shall not be exposed in system information for some security/privacy sensitive slices.</w:t>
      </w:r>
    </w:p>
    <w:p>
      <w:pPr>
        <w:pStyle w:val="282"/>
        <w:ind w:firstLine="0" w:firstLineChars="0"/>
        <w:jc w:val="left"/>
        <w:rPr>
          <w:sz w:val="20"/>
          <w:szCs w:val="20"/>
          <w:shd w:val="clear" w:color="auto" w:fill="FFFFFF"/>
        </w:rPr>
      </w:pPr>
      <w:r>
        <w:rPr>
          <w:rFonts w:hint="eastAsia"/>
          <w:sz w:val="20"/>
          <w:szCs w:val="20"/>
          <w:shd w:val="clear" w:color="auto" w:fill="FFFFFF"/>
        </w:rPr>
        <w:t xml:space="preserve">Solutions have also been raised to address the above concerns by </w:t>
      </w:r>
      <w:r>
        <w:rPr>
          <w:sz w:val="20"/>
          <w:szCs w:val="20"/>
          <w:shd w:val="clear" w:color="auto" w:fill="FFFFFF"/>
        </w:rPr>
        <w:t>providing only SST</w:t>
      </w:r>
      <w:r>
        <w:rPr>
          <w:rFonts w:hint="eastAsia"/>
          <w:sz w:val="20"/>
          <w:szCs w:val="20"/>
          <w:shd w:val="clear" w:color="auto" w:fill="FFFFFF"/>
        </w:rPr>
        <w:t>, o</w:t>
      </w:r>
      <w:r>
        <w:rPr>
          <w:sz w:val="20"/>
          <w:szCs w:val="20"/>
          <w:shd w:val="clear" w:color="auto" w:fill="FFFFFF"/>
        </w:rPr>
        <w:t>n-demand SI</w:t>
      </w:r>
      <w:r>
        <w:rPr>
          <w:rFonts w:hint="eastAsia"/>
          <w:sz w:val="20"/>
          <w:szCs w:val="20"/>
          <w:shd w:val="clear" w:color="auto" w:fill="FFFFFF"/>
        </w:rPr>
        <w:t xml:space="preserve">B, </w:t>
      </w:r>
      <w:r>
        <w:rPr>
          <w:sz w:val="20"/>
          <w:szCs w:val="20"/>
          <w:shd w:val="clear" w:color="auto" w:fill="FFFFFF"/>
        </w:rPr>
        <w:t>SIB segmentation</w:t>
      </w:r>
      <w:r>
        <w:rPr>
          <w:rFonts w:hint="eastAsia"/>
          <w:sz w:val="20"/>
          <w:szCs w:val="20"/>
          <w:shd w:val="clear" w:color="auto" w:fill="FFFFFF"/>
        </w:rPr>
        <w:t xml:space="preserve">, </w:t>
      </w:r>
      <w:r>
        <w:rPr>
          <w:sz w:val="20"/>
          <w:szCs w:val="20"/>
          <w:shd w:val="clear" w:color="auto" w:fill="FFFFFF"/>
        </w:rPr>
        <w:t>slice grouping</w:t>
      </w:r>
      <w:r>
        <w:rPr>
          <w:rFonts w:hint="eastAsia"/>
          <w:sz w:val="20"/>
          <w:szCs w:val="20"/>
          <w:shd w:val="clear" w:color="auto" w:fill="FFFFFF"/>
        </w:rPr>
        <w:t xml:space="preserve"> or </w:t>
      </w:r>
      <w:r>
        <w:rPr>
          <w:sz w:val="20"/>
          <w:szCs w:val="20"/>
          <w:shd w:val="clear" w:color="auto" w:fill="FFFFFF"/>
        </w:rPr>
        <w:t>slice associated UAC information</w:t>
      </w:r>
      <w:r>
        <w:rPr>
          <w:rFonts w:hint="eastAsia"/>
          <w:sz w:val="20"/>
          <w:szCs w:val="20"/>
          <w:shd w:val="clear" w:color="auto" w:fill="FFFFFF"/>
        </w:rPr>
        <w:t>.</w:t>
      </w:r>
    </w:p>
    <w:p>
      <w:pPr>
        <w:pStyle w:val="282"/>
        <w:ind w:firstLine="0" w:firstLineChars="0"/>
        <w:jc w:val="left"/>
        <w:rPr>
          <w:sz w:val="20"/>
          <w:szCs w:val="20"/>
          <w:shd w:val="clear" w:color="auto" w:fill="FFFFFF"/>
        </w:rPr>
      </w:pPr>
      <w:r>
        <w:rPr>
          <w:rFonts w:hint="eastAsia"/>
          <w:sz w:val="20"/>
          <w:szCs w:val="20"/>
          <w:shd w:val="clear" w:color="auto" w:fill="FFFFFF"/>
        </w:rPr>
        <w:t>In our understanding, these solutions can be divided into the following directions:</w:t>
      </w:r>
    </w:p>
    <w:p>
      <w:pPr>
        <w:pStyle w:val="282"/>
        <w:numPr>
          <w:ilvl w:val="0"/>
          <w:numId w:val="6"/>
        </w:numPr>
        <w:ind w:firstLineChars="0"/>
        <w:jc w:val="left"/>
        <w:rPr>
          <w:sz w:val="20"/>
          <w:szCs w:val="20"/>
          <w:shd w:val="clear" w:color="auto" w:fill="FFFFFF"/>
        </w:rPr>
      </w:pPr>
      <w:r>
        <w:rPr>
          <w:rFonts w:hint="eastAsia"/>
          <w:sz w:val="20"/>
          <w:szCs w:val="20"/>
          <w:shd w:val="clear" w:color="auto" w:fill="FFFFFF"/>
        </w:rPr>
        <w:t>Direction 1: Using on demand SIB or SIB segmentation. In this direction, the slice related information will be distributed into different SIBs or SIB segmentations, introducing more delay in acquisition of these information, while the size of the information to be broadcast is not reduced, which can only be considered after the payload size has been reduced by other means but still goes beyond the size limit.</w:t>
      </w:r>
    </w:p>
    <w:p>
      <w:pPr>
        <w:pStyle w:val="282"/>
        <w:numPr>
          <w:ilvl w:val="0"/>
          <w:numId w:val="6"/>
        </w:numPr>
        <w:ind w:firstLineChars="0"/>
        <w:jc w:val="left"/>
        <w:rPr>
          <w:sz w:val="20"/>
          <w:szCs w:val="20"/>
          <w:shd w:val="clear" w:color="auto" w:fill="FFFFFF"/>
        </w:rPr>
      </w:pPr>
      <w:r>
        <w:rPr>
          <w:rFonts w:hint="eastAsia"/>
          <w:sz w:val="20"/>
          <w:szCs w:val="20"/>
          <w:shd w:val="clear" w:color="auto" w:fill="FFFFFF"/>
        </w:rPr>
        <w:t>Direction 2: Providing parts of S-NSSAI (e.g. only the SST). Although it is helpful in reducing the size of the broadcast information, it cannot address the security concern from SA3 since Rel-15. In addition, broadcasting SST would be too broad for UE to decide whether to access this cell as there would be at most 16777 216 slices with different Slice Differentiator for each SST.</w:t>
      </w:r>
    </w:p>
    <w:p>
      <w:pPr>
        <w:pStyle w:val="282"/>
        <w:numPr>
          <w:ilvl w:val="0"/>
          <w:numId w:val="6"/>
        </w:numPr>
        <w:ind w:firstLineChars="0"/>
        <w:jc w:val="left"/>
        <w:rPr>
          <w:sz w:val="20"/>
          <w:szCs w:val="20"/>
          <w:shd w:val="clear" w:color="auto" w:fill="FFFFFF"/>
        </w:rPr>
      </w:pPr>
      <w:r>
        <w:rPr>
          <w:rFonts w:hint="eastAsia"/>
          <w:sz w:val="20"/>
          <w:szCs w:val="20"/>
          <w:shd w:val="clear" w:color="auto" w:fill="FFFFFF"/>
        </w:rPr>
        <w:t>Direction 3: Providing slice grouping or slice associated UAC information. If the slice grouping information is negotiated between UE and the CN via NAS signaling, broadcasting the grouping information would be helpful in addressing the security concern as well as the SIB payload size concern. The negotiation between UE and CN should be discussed and decided in SA2 and CT1 as there would be impacts on their specifications. However, if the slice associated UAC information is used, it can help address SIB payload size concerns as well as the security concerns without impact on SA2/CT1 specs as the definition and update of the association between operator defined access categories and slices has already been defined in SA2/CT1 specs.</w:t>
      </w:r>
    </w:p>
    <w:p>
      <w:pPr>
        <w:pStyle w:val="282"/>
        <w:ind w:firstLine="0" w:firstLineChars="0"/>
        <w:jc w:val="left"/>
        <w:rPr>
          <w:sz w:val="20"/>
          <w:szCs w:val="20"/>
          <w:shd w:val="clear" w:color="auto" w:fill="FFFFFF"/>
        </w:rPr>
      </w:pPr>
      <w:r>
        <w:rPr>
          <w:rFonts w:hint="eastAsia"/>
          <w:sz w:val="20"/>
          <w:szCs w:val="20"/>
          <w:shd w:val="clear" w:color="auto" w:fill="FFFFFF"/>
        </w:rPr>
        <w:t>To address the SIB payload size concern and security concern while minimizing the impact in SA2/CT1 specs, we prefer to go for direction 3 with the slice associated UAC information used to provide the slice related cell selection and reselection information.</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1: The slice associated UAC information should be used when broadcasting the slice related cell selection and reselection information.</w:t>
      </w:r>
    </w:p>
    <w:p>
      <w:pPr>
        <w:pStyle w:val="282"/>
        <w:ind w:firstLine="0" w:firstLineChars="0"/>
        <w:jc w:val="left"/>
        <w:rPr>
          <w:sz w:val="20"/>
          <w:szCs w:val="20"/>
          <w:shd w:val="clear" w:color="auto" w:fill="FFFFFF"/>
        </w:rPr>
      </w:pPr>
      <w:r>
        <w:rPr>
          <w:rFonts w:hint="eastAsia"/>
          <w:sz w:val="20"/>
          <w:szCs w:val="20"/>
          <w:shd w:val="clear" w:color="auto" w:fill="FFFFFF"/>
        </w:rPr>
        <w:t>Furthermore, we would like to share more details on how to broadcast the slice related cell selection and reselection information using the slice associated UAC information.</w:t>
      </w:r>
    </w:p>
    <w:p>
      <w:pPr>
        <w:pStyle w:val="282"/>
        <w:ind w:firstLine="0" w:firstLineChars="0"/>
        <w:jc w:val="left"/>
        <w:rPr>
          <w:sz w:val="20"/>
          <w:szCs w:val="20"/>
          <w:shd w:val="clear" w:color="auto" w:fill="FFFFFF"/>
        </w:rPr>
      </w:pPr>
      <w:r>
        <w:rPr>
          <w:rFonts w:hint="eastAsia"/>
          <w:sz w:val="20"/>
          <w:szCs w:val="20"/>
          <w:shd w:val="clear" w:color="auto" w:fill="FFFFFF"/>
        </w:rPr>
        <w:t>The content of the existing SIBs is summarized below for us to find a right place to put the slice related cell selection info and reselection information.</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8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4F81BD" w:sz="8" w:space="0"/>
              <w:left w:val="single" w:color="4F81BD" w:sz="8" w:space="0"/>
              <w:bottom w:val="single" w:color="4F81BD" w:sz="8" w:space="0"/>
              <w:right w:val="dotted" w:color="auto" w:sz="8" w:space="0"/>
            </w:tcBorders>
            <w:shd w:val="clear" w:color="auto" w:fill="4F81BD"/>
            <w:vAlign w:val="center"/>
          </w:tcPr>
          <w:p>
            <w:pPr>
              <w:pStyle w:val="282"/>
              <w:ind w:firstLine="400"/>
              <w:jc w:val="center"/>
              <w:rPr>
                <w:color w:val="FFFFFF"/>
                <w:sz w:val="20"/>
                <w:szCs w:val="20"/>
                <w:shd w:val="clear" w:color="auto" w:fill="FFFFFF"/>
                <w:lang w:eastAsia="en-US"/>
              </w:rPr>
            </w:pPr>
            <w:r>
              <w:rPr>
                <w:rFonts w:hint="eastAsia"/>
                <w:color w:val="FFFFFF"/>
                <w:sz w:val="20"/>
                <w:szCs w:val="20"/>
                <w:shd w:val="clear" w:color="auto" w:fill="FFFFFF"/>
                <w:lang w:eastAsia="en-US"/>
              </w:rPr>
              <w:t>SIB</w:t>
            </w:r>
          </w:p>
        </w:tc>
        <w:tc>
          <w:tcPr>
            <w:tcW w:w="8132" w:type="dxa"/>
            <w:tcBorders>
              <w:top w:val="single" w:color="4F81BD" w:sz="8" w:space="0"/>
              <w:left w:val="dotted" w:color="auto" w:sz="8" w:space="0"/>
              <w:bottom w:val="single" w:color="4F81BD" w:sz="8" w:space="0"/>
              <w:right w:val="single" w:color="4F81BD" w:sz="8" w:space="0"/>
            </w:tcBorders>
            <w:shd w:val="clear" w:color="auto" w:fill="4F81BD"/>
          </w:tcPr>
          <w:p>
            <w:pPr>
              <w:pStyle w:val="282"/>
              <w:ind w:firstLine="400"/>
              <w:rPr>
                <w:color w:val="FFFFFF"/>
                <w:sz w:val="20"/>
                <w:szCs w:val="20"/>
                <w:shd w:val="clear" w:color="auto" w:fill="FFFFFF"/>
                <w:lang w:eastAsia="en-US"/>
              </w:rPr>
            </w:pPr>
            <w:r>
              <w:rPr>
                <w:rFonts w:hint="eastAsia"/>
                <w:color w:val="FFFFFF"/>
                <w:sz w:val="20"/>
                <w:szCs w:val="20"/>
                <w:shd w:val="clear" w:color="auto" w:fill="FFFFFF"/>
                <w:lang w:eastAsia="en-US"/>
              </w:rPr>
              <w:t>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SIB1</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Information relevant when evaluating if a UE is allowed to access a cell and defines the scheduling of other system information. It also contains radio resource configuration information that is common for all UEs and barring information applied to the unified access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SIB2</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Cell re-selection information common for intra-frequency, inter-frequency and/or inter-RAT cell re-selection (i.e. applicable for more than one type of cell re-selection but not necessarily all) as well as intra-frequency cell re-selection information other than neighboring cell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SIB3</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Neighboring cell related information relevant only for intra-frequency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SIB4</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Information relevant for inter-frequency cell re-selection (i.e. information about other NR frequencies and inter-frequency neighboring cells relevant for cell re-selection), which can also be used for NR idle/inactive measurements. The IE includes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SIB5</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Information relevant only for inter-RAT cell re-selection i.e. information about E-UTRA frequencies and E-UTRAs neighboring cells relevant for cell re-selection. The IE includes cell re-selection parameters common for a frequency.</w:t>
            </w:r>
          </w:p>
        </w:tc>
      </w:tr>
    </w:tbl>
    <w:p>
      <w:pPr>
        <w:pStyle w:val="282"/>
        <w:ind w:firstLine="0" w:firstLineChars="0"/>
        <w:jc w:val="left"/>
        <w:rPr>
          <w:sz w:val="20"/>
          <w:szCs w:val="20"/>
          <w:shd w:val="clear" w:color="auto" w:fill="FFFFFF"/>
        </w:rPr>
      </w:pPr>
      <w:r>
        <w:rPr>
          <w:rFonts w:hint="eastAsia"/>
          <w:sz w:val="20"/>
          <w:szCs w:val="20"/>
          <w:shd w:val="clear" w:color="auto" w:fill="FFFFFF"/>
        </w:rPr>
        <w:t xml:space="preserve">As mentioned above, the slice related cell selection info contains the supported slice info of the current cell and neighbor cells. Since the supported slice info of the current cell would be used by UE to decide whether to camp on this cell for access, we understand that it is better to put such information in SIB1 along with other information relevant when evaluating if a UE is allowed to access a cell. Considering that the UAC information has already been included in SIB1, the existing UAC information for slice associated access categories can be reused as indication of supported slice. </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2: The existing UAC information in SIB1 for slice associated access categories should be reused as indication of supported slice.</w:t>
      </w:r>
    </w:p>
    <w:p>
      <w:pPr>
        <w:pStyle w:val="282"/>
        <w:ind w:firstLine="0" w:firstLineChars="0"/>
        <w:jc w:val="left"/>
        <w:rPr>
          <w:sz w:val="20"/>
          <w:szCs w:val="20"/>
          <w:shd w:val="clear" w:color="auto" w:fill="FFFFFF"/>
        </w:rPr>
      </w:pPr>
      <w:r>
        <w:rPr>
          <w:rFonts w:hint="eastAsia"/>
          <w:sz w:val="20"/>
          <w:szCs w:val="20"/>
          <w:shd w:val="clear" w:color="auto" w:fill="FFFFFF"/>
        </w:rPr>
        <w:t>Considering that the reselection priority for the serving frequency is broadcast in SIB2, it is naturally to also include the slice related cell reselection info (i.e. Cell reselection priority per slice) for the serving frequency in SIB2 while the slice related access categories are used to associate the reselection priority for serving frequency and each supported slice.</w:t>
      </w:r>
    </w:p>
    <w:p>
      <w:pPr>
        <w:pStyle w:val="282"/>
        <w:ind w:firstLine="0" w:firstLineChars="0"/>
        <w:jc w:val="left"/>
        <w:rPr>
          <w:sz w:val="20"/>
          <w:szCs w:val="20"/>
          <w:shd w:val="clear" w:color="auto" w:fill="FFFFFF"/>
        </w:rPr>
      </w:pPr>
      <w:r>
        <w:rPr>
          <w:rFonts w:hint="eastAsia"/>
          <w:b/>
          <w:bCs/>
          <w:sz w:val="20"/>
          <w:szCs w:val="20"/>
          <w:shd w:val="clear" w:color="auto" w:fill="FFFFFF"/>
        </w:rPr>
        <w:t>Proposal 3: The reselection priority per slice for the serving frequency should be broadcast in SIB2. The slice related access categories should be used to associate the reselection priority for the serving frequency and each supported slice.</w:t>
      </w:r>
    </w:p>
    <w:p>
      <w:pPr>
        <w:pStyle w:val="282"/>
        <w:ind w:firstLine="0" w:firstLineChars="0"/>
        <w:jc w:val="left"/>
        <w:rPr>
          <w:sz w:val="20"/>
          <w:szCs w:val="20"/>
          <w:shd w:val="clear" w:color="auto" w:fill="FFFFFF"/>
        </w:rPr>
      </w:pPr>
      <w:r>
        <w:rPr>
          <w:rFonts w:hint="eastAsia"/>
          <w:sz w:val="20"/>
          <w:szCs w:val="20"/>
          <w:shd w:val="clear" w:color="auto" w:fill="FFFFFF"/>
        </w:rPr>
        <w:t xml:space="preserve">The supported slice info of neighbor cells and the reselection priority per slice for neighbor frequencies are mainly used by UE to identify candidate neighbor cells or frequencies for reselection, such information can be placed together with other cell reselection info in SIB4, where the inter-frequency cell reselection information is included. </w:t>
      </w:r>
    </w:p>
    <w:p>
      <w:pPr>
        <w:pStyle w:val="282"/>
        <w:ind w:firstLine="0" w:firstLineChars="0"/>
        <w:jc w:val="left"/>
        <w:rPr>
          <w:sz w:val="20"/>
          <w:szCs w:val="20"/>
          <w:shd w:val="clear" w:color="auto" w:fill="FFFFFF"/>
        </w:rPr>
      </w:pPr>
      <w:r>
        <w:rPr>
          <w:rFonts w:hint="eastAsia"/>
          <w:sz w:val="20"/>
          <w:szCs w:val="20"/>
          <w:shd w:val="clear" w:color="auto" w:fill="FFFFFF"/>
        </w:rPr>
        <w:t>In addition, it is worth considering whether there is need to broadcast both of the supported slice info of neighbor cells and the reselection priority per slice for neighbor frequencies since the supported slice info may vary in different frequencies but would not change in the same frequency.</w:t>
      </w:r>
    </w:p>
    <w:p>
      <w:pPr>
        <w:pStyle w:val="282"/>
        <w:numPr>
          <w:ilvl w:val="0"/>
          <w:numId w:val="6"/>
        </w:numPr>
        <w:ind w:firstLineChars="0"/>
        <w:jc w:val="left"/>
        <w:rPr>
          <w:sz w:val="20"/>
          <w:szCs w:val="20"/>
          <w:shd w:val="clear" w:color="auto" w:fill="FFFFFF"/>
        </w:rPr>
      </w:pPr>
      <w:r>
        <w:rPr>
          <w:rFonts w:hint="eastAsia"/>
          <w:sz w:val="20"/>
          <w:szCs w:val="20"/>
          <w:shd w:val="clear" w:color="auto" w:fill="FFFFFF"/>
        </w:rPr>
        <w:t>For case when the reselection priority per slice for each neighbor frequencies are broadcast in SIB4, e.g. the reselection priority for each slice related access categories are broadcast for each frequency, UE will also be aware of the supported slice in each neighbor frequency via the slice related access categories. In that case, it seems there would be no need to also broadcast the supported slice info (e.g. by broadcasting the slice related access categories for each neighbor cell).</w:t>
      </w:r>
    </w:p>
    <w:p>
      <w:pPr>
        <w:pStyle w:val="282"/>
        <w:numPr>
          <w:ilvl w:val="0"/>
          <w:numId w:val="6"/>
        </w:numPr>
        <w:ind w:firstLineChars="0"/>
        <w:jc w:val="left"/>
        <w:rPr>
          <w:sz w:val="20"/>
          <w:szCs w:val="20"/>
          <w:shd w:val="clear" w:color="auto" w:fill="FFFFFF"/>
        </w:rPr>
      </w:pPr>
      <w:r>
        <w:rPr>
          <w:rFonts w:hint="eastAsia"/>
          <w:sz w:val="20"/>
          <w:szCs w:val="20"/>
          <w:shd w:val="clear" w:color="auto" w:fill="FFFFFF"/>
        </w:rPr>
        <w:t>For the case when the reselection priority per slice for neighbor frequencies are not broadcast in SIB4, the supported slice info for each neighbor frequency can be broadcast by broadcasting the slice associated access categories for each neighbor frequency.</w:t>
      </w:r>
    </w:p>
    <w:p>
      <w:pPr>
        <w:pStyle w:val="282"/>
        <w:ind w:firstLine="0" w:firstLineChars="0"/>
        <w:jc w:val="left"/>
        <w:rPr>
          <w:sz w:val="20"/>
          <w:szCs w:val="20"/>
          <w:shd w:val="clear" w:color="auto" w:fill="FFFFFF"/>
        </w:rPr>
      </w:pPr>
      <w:r>
        <w:rPr>
          <w:rFonts w:hint="eastAsia"/>
          <w:sz w:val="20"/>
          <w:szCs w:val="20"/>
          <w:shd w:val="clear" w:color="auto" w:fill="FFFFFF"/>
        </w:rPr>
        <w:t>Thus, we understand the following structure can be used in broadcasting the supported slice info and reselection priority per slice for the neighboring frequencies in SIB4:</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08"/>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08"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Slice associated access category#1</w:t>
            </w:r>
          </w:p>
        </w:tc>
        <w:tc>
          <w:tcPr>
            <w:tcW w:w="4502"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F1 (Optional)</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F2 (Optional)</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Ff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08"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Slice associated access category#2</w:t>
            </w:r>
          </w:p>
        </w:tc>
        <w:tc>
          <w:tcPr>
            <w:tcW w:w="4502"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F1 (Optional)</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F2 (Optional)</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Ff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08"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w:t>
            </w:r>
          </w:p>
        </w:tc>
        <w:tc>
          <w:tcPr>
            <w:tcW w:w="4502"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8"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Slice associated access category #N</w:t>
            </w:r>
          </w:p>
        </w:tc>
        <w:tc>
          <w:tcPr>
            <w:tcW w:w="4502" w:type="dxa"/>
          </w:tcPr>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F1 (Optional)</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F2 (Optional)</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w:t>
            </w:r>
          </w:p>
          <w:p>
            <w:pPr>
              <w:pStyle w:val="282"/>
              <w:ind w:firstLine="400"/>
              <w:jc w:val="left"/>
              <w:rPr>
                <w:sz w:val="20"/>
                <w:szCs w:val="20"/>
                <w:shd w:val="clear" w:color="auto" w:fill="FFFFFF"/>
                <w:lang w:eastAsia="en-US"/>
              </w:rPr>
            </w:pPr>
            <w:r>
              <w:rPr>
                <w:rFonts w:hint="eastAsia"/>
                <w:sz w:val="20"/>
                <w:szCs w:val="20"/>
                <w:shd w:val="clear" w:color="auto" w:fill="FFFFFF"/>
                <w:lang w:eastAsia="en-US"/>
              </w:rPr>
              <w:t>Reselection priority for frequency Ff (Optional)</w:t>
            </w:r>
          </w:p>
        </w:tc>
      </w:tr>
    </w:tbl>
    <w:p>
      <w:pPr>
        <w:pStyle w:val="282"/>
        <w:ind w:firstLine="0" w:firstLineChars="0"/>
        <w:jc w:val="left"/>
        <w:rPr>
          <w:b/>
          <w:bCs/>
          <w:sz w:val="20"/>
          <w:szCs w:val="20"/>
          <w:shd w:val="clear" w:color="auto" w:fill="FFFFFF"/>
        </w:rPr>
      </w:pPr>
    </w:p>
    <w:p>
      <w:pPr>
        <w:pStyle w:val="282"/>
        <w:ind w:firstLine="0" w:firstLineChars="0"/>
        <w:jc w:val="left"/>
        <w:rPr>
          <w:sz w:val="20"/>
          <w:szCs w:val="20"/>
          <w:shd w:val="clear" w:color="auto" w:fill="FFFFFF"/>
        </w:rPr>
      </w:pPr>
      <w:r>
        <w:rPr>
          <w:rFonts w:hint="eastAsia"/>
          <w:b/>
          <w:bCs/>
          <w:sz w:val="20"/>
          <w:szCs w:val="20"/>
          <w:shd w:val="clear" w:color="auto" w:fill="FFFFFF"/>
        </w:rPr>
        <w:t>Proposal 4: The slice related access categories, with or without per slice reselection priority, for each frequency should be broadcast in SIB4.</w:t>
      </w:r>
    </w:p>
    <w:p>
      <w:pPr>
        <w:pStyle w:val="3"/>
        <w:numPr>
          <w:ilvl w:val="1"/>
          <w:numId w:val="3"/>
        </w:numPr>
        <w:rPr>
          <w:rFonts w:eastAsia="宋体"/>
          <w:b w:val="0"/>
          <w:bCs w:val="0"/>
          <w:sz w:val="28"/>
          <w:szCs w:val="28"/>
          <w:lang w:val="en-US"/>
        </w:rPr>
      </w:pPr>
      <w:r>
        <w:rPr>
          <w:rFonts w:hint="eastAsia" w:eastAsia="宋体"/>
          <w:b w:val="0"/>
          <w:bCs w:val="0"/>
          <w:sz w:val="28"/>
          <w:szCs w:val="28"/>
          <w:lang w:val="en-US"/>
        </w:rPr>
        <w:t>UE behavior upon reception of the reselection priority per slice</w:t>
      </w:r>
    </w:p>
    <w:p>
      <w:pPr>
        <w:pStyle w:val="282"/>
        <w:ind w:firstLine="0" w:firstLineChars="0"/>
        <w:jc w:val="left"/>
        <w:rPr>
          <w:sz w:val="20"/>
          <w:szCs w:val="20"/>
          <w:shd w:val="clear" w:color="auto" w:fill="FFFFFF"/>
        </w:rPr>
      </w:pPr>
      <w:r>
        <w:rPr>
          <w:rFonts w:hint="eastAsia"/>
          <w:sz w:val="20"/>
          <w:szCs w:val="20"/>
          <w:shd w:val="clear" w:color="auto" w:fill="FFFFFF"/>
        </w:rPr>
        <w:t>As agreed at RAN2#112, the following agreements have been made on the understanding of intended slice in case of cell selection and reselection:</w:t>
      </w:r>
    </w:p>
    <w:p>
      <w:pPr>
        <w:pStyle w:val="282"/>
        <w:ind w:firstLine="0" w:firstLineChars="0"/>
        <w:jc w:val="left"/>
        <w:rPr>
          <w:i/>
          <w:iCs/>
          <w:sz w:val="20"/>
          <w:szCs w:val="20"/>
          <w:shd w:val="clear" w:color="auto" w:fill="FFFFFF"/>
        </w:rPr>
      </w:pPr>
      <w:r>
        <w:rPr>
          <w:i/>
          <w:iCs/>
          <w:sz w:val="20"/>
          <w:szCs w:val="20"/>
          <w:shd w:val="clear" w:color="auto" w:fill="FFFFFF"/>
        </w:rPr>
        <w:t>In case of cell selection/reselection, the intended slice means the allowed or requested S-NSSAI(s).</w:t>
      </w:r>
    </w:p>
    <w:p>
      <w:pPr>
        <w:pStyle w:val="282"/>
        <w:ind w:firstLine="0" w:firstLineChars="0"/>
        <w:jc w:val="left"/>
        <w:rPr>
          <w:i/>
          <w:iCs/>
          <w:sz w:val="20"/>
          <w:szCs w:val="20"/>
          <w:shd w:val="clear" w:color="auto" w:fill="FFFFFF"/>
        </w:rPr>
      </w:pPr>
      <w:r>
        <w:rPr>
          <w:i/>
          <w:iCs/>
          <w:sz w:val="20"/>
          <w:szCs w:val="20"/>
          <w:shd w:val="clear" w:color="auto" w:fill="FFFFFF"/>
        </w:rPr>
        <w:t>-</w:t>
      </w:r>
      <w:r>
        <w:rPr>
          <w:i/>
          <w:iCs/>
          <w:sz w:val="20"/>
          <w:szCs w:val="20"/>
          <w:shd w:val="clear" w:color="auto" w:fill="FFFFFF"/>
        </w:rPr>
        <w:tab/>
      </w:r>
      <w:r>
        <w:rPr>
          <w:i/>
          <w:iCs/>
          <w:sz w:val="20"/>
          <w:szCs w:val="20"/>
          <w:shd w:val="clear" w:color="auto" w:fill="FFFFFF"/>
        </w:rPr>
        <w:t>For the initial registration, and requesting new S-NSSAI(s): intended slices = Requested S-NSSAI(s)</w:t>
      </w:r>
    </w:p>
    <w:p>
      <w:pPr>
        <w:pStyle w:val="282"/>
        <w:ind w:firstLine="0" w:firstLineChars="0"/>
        <w:jc w:val="left"/>
        <w:rPr>
          <w:i/>
          <w:iCs/>
          <w:sz w:val="20"/>
          <w:szCs w:val="20"/>
          <w:shd w:val="clear" w:color="auto" w:fill="FFFFFF"/>
        </w:rPr>
      </w:pPr>
      <w:r>
        <w:rPr>
          <w:i/>
          <w:iCs/>
          <w:sz w:val="20"/>
          <w:szCs w:val="20"/>
          <w:shd w:val="clear" w:color="auto" w:fill="FFFFFF"/>
        </w:rPr>
        <w:t>-</w:t>
      </w:r>
      <w:r>
        <w:rPr>
          <w:i/>
          <w:iCs/>
          <w:sz w:val="20"/>
          <w:szCs w:val="20"/>
          <w:shd w:val="clear" w:color="auto" w:fill="FFFFFF"/>
        </w:rPr>
        <w:tab/>
      </w:r>
      <w:r>
        <w:rPr>
          <w:i/>
          <w:iCs/>
          <w:sz w:val="20"/>
          <w:szCs w:val="20"/>
          <w:shd w:val="clear" w:color="auto" w:fill="FFFFFF"/>
        </w:rPr>
        <w:t>For idle-mode mobility: intended slices = allowed S-NSSAI(s)</w:t>
      </w:r>
    </w:p>
    <w:p>
      <w:pPr>
        <w:pStyle w:val="282"/>
        <w:ind w:firstLine="0" w:firstLineChars="0"/>
        <w:jc w:val="left"/>
        <w:rPr>
          <w:sz w:val="20"/>
          <w:szCs w:val="20"/>
          <w:shd w:val="clear" w:color="auto" w:fill="FFFFFF"/>
        </w:rPr>
      </w:pPr>
      <w:r>
        <w:rPr>
          <w:rFonts w:hint="eastAsia"/>
          <w:sz w:val="20"/>
          <w:szCs w:val="20"/>
          <w:shd w:val="clear" w:color="auto" w:fill="FFFFFF"/>
        </w:rPr>
        <w:t>With the above understanding on the intended slice, there may be more than one slice</w:t>
      </w:r>
      <w:r>
        <w:rPr>
          <w:sz w:val="20"/>
          <w:szCs w:val="20"/>
          <w:shd w:val="clear" w:color="auto" w:fill="FFFFFF"/>
        </w:rPr>
        <w:t>s</w:t>
      </w:r>
      <w:r>
        <w:rPr>
          <w:rFonts w:hint="eastAsia"/>
          <w:sz w:val="20"/>
          <w:szCs w:val="20"/>
          <w:shd w:val="clear" w:color="auto" w:fill="FFFFFF"/>
        </w:rPr>
        <w:t xml:space="preserve"> in the requested NSSAI or allowed NSSAI. </w:t>
      </w:r>
    </w:p>
    <w:p>
      <w:pPr>
        <w:pStyle w:val="282"/>
        <w:ind w:firstLine="0" w:firstLineChars="0"/>
        <w:jc w:val="left"/>
        <w:rPr>
          <w:sz w:val="20"/>
          <w:szCs w:val="20"/>
          <w:shd w:val="clear" w:color="auto" w:fill="FFFFFF"/>
        </w:rPr>
      </w:pPr>
      <w:r>
        <w:rPr>
          <w:rFonts w:hint="eastAsia"/>
          <w:sz w:val="20"/>
          <w:szCs w:val="20"/>
          <w:shd w:val="clear" w:color="auto" w:fill="FFFFFF"/>
        </w:rPr>
        <w:t xml:space="preserve">As shown in the following figure, when the cell reselection priority per slice is broadcast, more than one sets of reselection priority may be configured and </w:t>
      </w:r>
      <w:r>
        <w:rPr>
          <w:sz w:val="20"/>
          <w:szCs w:val="20"/>
          <w:shd w:val="clear" w:color="auto" w:fill="FFFFFF"/>
        </w:rPr>
        <w:t xml:space="preserve">thus </w:t>
      </w:r>
      <w:r>
        <w:rPr>
          <w:rFonts w:hint="eastAsia"/>
          <w:sz w:val="20"/>
          <w:szCs w:val="20"/>
          <w:shd w:val="clear" w:color="auto" w:fill="FFFFFF"/>
        </w:rPr>
        <w:t>it is worth considering which cell reselection priority should be applied by UE during cell reselection procedure.</w:t>
      </w:r>
    </w:p>
    <w:p>
      <w:pPr>
        <w:pStyle w:val="282"/>
        <w:ind w:firstLine="0" w:firstLineChars="0"/>
        <w:jc w:val="left"/>
        <w:rPr>
          <w:sz w:val="20"/>
          <w:szCs w:val="20"/>
          <w:shd w:val="clear" w:color="auto" w:fill="FFFFFF"/>
        </w:rPr>
      </w:pPr>
      <w:r>
        <w:rPr>
          <w:sz w:val="20"/>
          <w:szCs w:val="20"/>
          <w:shd w:val="clear" w:color="auto" w:fill="FFFFFF"/>
        </w:rPr>
        <w:object>
          <v:shape id="_x0000_i1025" o:spt="75" type="#_x0000_t75" style="height:99.75pt;width:489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pStyle w:val="282"/>
        <w:ind w:firstLine="0" w:firstLineChars="0"/>
        <w:jc w:val="center"/>
        <w:rPr>
          <w:sz w:val="20"/>
          <w:szCs w:val="20"/>
          <w:shd w:val="clear" w:color="auto" w:fill="FFFFFF"/>
        </w:rPr>
      </w:pPr>
      <w:r>
        <w:rPr>
          <w:rFonts w:hint="eastAsia"/>
          <w:sz w:val="20"/>
          <w:szCs w:val="20"/>
          <w:shd w:val="clear" w:color="auto" w:fill="FFFFFF"/>
        </w:rPr>
        <w:t>Figure 1: Example of configuring per slice reselection priority</w:t>
      </w:r>
    </w:p>
    <w:p>
      <w:pPr>
        <w:pStyle w:val="282"/>
        <w:ind w:firstLine="0" w:firstLineChars="0"/>
        <w:jc w:val="left"/>
        <w:rPr>
          <w:sz w:val="20"/>
          <w:szCs w:val="20"/>
          <w:shd w:val="clear" w:color="auto" w:fill="FFFFFF"/>
        </w:rPr>
      </w:pPr>
      <w:r>
        <w:rPr>
          <w:rFonts w:hint="eastAsia"/>
          <w:sz w:val="20"/>
          <w:szCs w:val="20"/>
          <w:shd w:val="clear" w:color="auto" w:fill="FFFFFF"/>
        </w:rPr>
        <w:t>One possible is to define a primary S-NSSAI in the allowed NSSAI or requested NSSAI, which can be the first slice, the most important slice, the most frequently used slice or the slice has highest latency requirement in the requested or allowed S-NSSAI list. UE will then apply the corresponding reselection priority for this primary slice during cell reselection procedure.</w:t>
      </w:r>
    </w:p>
    <w:bookmarkEnd w:id="2"/>
    <w:p>
      <w:pPr>
        <w:pStyle w:val="282"/>
        <w:ind w:firstLine="0" w:firstLineChars="0"/>
        <w:jc w:val="left"/>
        <w:rPr>
          <w:b/>
          <w:bCs/>
          <w:sz w:val="20"/>
          <w:szCs w:val="20"/>
          <w:shd w:val="clear" w:color="auto" w:fill="FFFFFF"/>
        </w:rPr>
      </w:pPr>
      <w:r>
        <w:rPr>
          <w:rFonts w:hint="eastAsia"/>
          <w:b/>
          <w:bCs/>
          <w:sz w:val="20"/>
          <w:szCs w:val="20"/>
          <w:shd w:val="clear" w:color="auto" w:fill="FFFFFF"/>
        </w:rPr>
        <w:t>Proposal 5: If the intended slice for cell selection and reselection refers to the allowed or requested NSSAI with more than one slices included, a primary slice should be defined and UE should apply reselection priority for this primary slice.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1: The slice associated UAC information should be used when broadcasting the slice related cell selection and reselection information.</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2: The existing UAC information in SIB1 for slice associated access categories should be reused as indication of supported slice.</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3: The reselection priority per slice for the serving frequency should be broadcast in SIB2. The slice related access categories should be used to associate the reselection priority for the serving frequency and each supported slice.</w:t>
      </w:r>
    </w:p>
    <w:p>
      <w:pPr>
        <w:pStyle w:val="282"/>
        <w:ind w:firstLine="0" w:firstLineChars="0"/>
        <w:jc w:val="left"/>
        <w:rPr>
          <w:sz w:val="20"/>
          <w:szCs w:val="20"/>
          <w:shd w:val="clear" w:color="auto" w:fill="FFFFFF"/>
        </w:rPr>
      </w:pPr>
      <w:r>
        <w:rPr>
          <w:rFonts w:hint="eastAsia"/>
          <w:b/>
          <w:bCs/>
          <w:sz w:val="20"/>
          <w:szCs w:val="20"/>
          <w:shd w:val="clear" w:color="auto" w:fill="FFFFFF"/>
        </w:rPr>
        <w:t>Proposal 4: The slice related access categories, with or without per slice reselection priority, for each frequency should be broadcast in SIB4.</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5: If the intended slice for cell selection and reselection refers to the allowed or requested NSSAI with more than one slices included, a primary slice should be defined and UE should apply reselection priority for this primary slice.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7"/>
        </w:numPr>
        <w:spacing w:line="260" w:lineRule="auto"/>
        <w:ind w:firstLineChars="0"/>
        <w:jc w:val="left"/>
        <w:rPr>
          <w:sz w:val="20"/>
          <w:szCs w:val="20"/>
        </w:rPr>
      </w:pPr>
      <w:r>
        <w:rPr>
          <w:rFonts w:hint="eastAsia"/>
          <w:sz w:val="20"/>
          <w:szCs w:val="20"/>
        </w:rPr>
        <w:t>Report of [Post112-e] [253] [RAN slicing] Prioritized solutions for RAN slicing</w:t>
      </w:r>
    </w:p>
    <w:p>
      <w:pPr>
        <w:pStyle w:val="68"/>
        <w:numPr>
          <w:ilvl w:val="0"/>
          <w:numId w:val="7"/>
        </w:numPr>
        <w:spacing w:line="260" w:lineRule="auto"/>
        <w:ind w:firstLineChars="0"/>
        <w:jc w:val="left"/>
        <w:rPr>
          <w:sz w:val="20"/>
          <w:szCs w:val="20"/>
        </w:rPr>
      </w:pPr>
      <w:r>
        <w:rPr>
          <w:rFonts w:hint="eastAsia"/>
          <w:sz w:val="20"/>
          <w:szCs w:val="20"/>
        </w:rPr>
        <w:t>R2-1703762_S3-170902 Reply LS on privacy of registration and slice selection information (Contact:</w:t>
      </w:r>
      <w:r>
        <w:rPr>
          <w:sz w:val="20"/>
          <w:szCs w:val="20"/>
        </w:rPr>
        <w:t xml:space="preserve"> </w:t>
      </w:r>
      <w:r>
        <w:rPr>
          <w:rFonts w:hint="eastAsia"/>
          <w:sz w:val="20"/>
          <w:szCs w:val="20"/>
        </w:rPr>
        <w:t>Qualcomm)</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FA1E6F"/>
    <w:multiLevelType w:val="singleLevel"/>
    <w:tmpl w:val="91FA1E6F"/>
    <w:lvl w:ilvl="0" w:tentative="0">
      <w:start w:val="1"/>
      <w:numFmt w:val="bullet"/>
      <w:lvlText w:val=""/>
      <w:lvlJc w:val="left"/>
      <w:pPr>
        <w:ind w:left="420" w:hanging="420"/>
      </w:pPr>
      <w:rPr>
        <w:rFonts w:hint="default" w:ascii="Wingdings" w:hAnsi="Wingdings"/>
      </w:rPr>
    </w:lvl>
  </w:abstractNum>
  <w:abstractNum w:abstractNumId="1">
    <w:nsid w:val="F2834FB3"/>
    <w:multiLevelType w:val="singleLevel"/>
    <w:tmpl w:val="F2834FB3"/>
    <w:lvl w:ilvl="0" w:tentative="0">
      <w:start w:val="1"/>
      <w:numFmt w:val="bullet"/>
      <w:lvlText w:val=""/>
      <w:lvlJc w:val="left"/>
      <w:pPr>
        <w:tabs>
          <w:tab w:val="left" w:pos="420"/>
        </w:tabs>
        <w:ind w:left="84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B706C9D"/>
    <w:multiLevelType w:val="singleLevel"/>
    <w:tmpl w:val="3B706C9D"/>
    <w:lvl w:ilvl="0" w:tentative="0">
      <w:start w:val="1"/>
      <w:numFmt w:val="bullet"/>
      <w:lvlText w:val=""/>
      <w:lvlJc w:val="left"/>
      <w:pPr>
        <w:ind w:left="420" w:hanging="420"/>
      </w:pPr>
      <w:rPr>
        <w:rFonts w:hint="default" w:ascii="Wingdings" w:hAnsi="Wingdings"/>
      </w:rPr>
    </w:lvl>
  </w:abstractNum>
  <w:abstractNum w:abstractNumId="5">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5C7570"/>
    <w:rsid w:val="016731E8"/>
    <w:rsid w:val="01724323"/>
    <w:rsid w:val="019D4B3D"/>
    <w:rsid w:val="019F0207"/>
    <w:rsid w:val="01A02944"/>
    <w:rsid w:val="01A87132"/>
    <w:rsid w:val="01B354EB"/>
    <w:rsid w:val="01B409B2"/>
    <w:rsid w:val="01D02B7A"/>
    <w:rsid w:val="01D857EB"/>
    <w:rsid w:val="01DF6FE0"/>
    <w:rsid w:val="01E05D9F"/>
    <w:rsid w:val="01E2625D"/>
    <w:rsid w:val="01E4753D"/>
    <w:rsid w:val="01E6243E"/>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CE2E21"/>
    <w:rsid w:val="07D029D5"/>
    <w:rsid w:val="07D37F63"/>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07D71"/>
    <w:rsid w:val="0C8B0E25"/>
    <w:rsid w:val="0C95753B"/>
    <w:rsid w:val="0C9E5020"/>
    <w:rsid w:val="0CA33EBA"/>
    <w:rsid w:val="0CA95178"/>
    <w:rsid w:val="0CB04A70"/>
    <w:rsid w:val="0CC529AD"/>
    <w:rsid w:val="0CCC596D"/>
    <w:rsid w:val="0CD315EB"/>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6107A"/>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61747"/>
    <w:rsid w:val="14E73F02"/>
    <w:rsid w:val="1502097B"/>
    <w:rsid w:val="15337D09"/>
    <w:rsid w:val="153C211B"/>
    <w:rsid w:val="153C7063"/>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E496F"/>
    <w:rsid w:val="16401FC7"/>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D16582"/>
    <w:rsid w:val="19E0148D"/>
    <w:rsid w:val="19E675DB"/>
    <w:rsid w:val="19E858AF"/>
    <w:rsid w:val="19E95C0F"/>
    <w:rsid w:val="1A002A36"/>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512965"/>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F0D90"/>
    <w:rsid w:val="1E4B77EA"/>
    <w:rsid w:val="1E582320"/>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84E4E"/>
    <w:rsid w:val="20A56834"/>
    <w:rsid w:val="20AA06CD"/>
    <w:rsid w:val="20B51035"/>
    <w:rsid w:val="20B53FF2"/>
    <w:rsid w:val="20CC063E"/>
    <w:rsid w:val="20D44900"/>
    <w:rsid w:val="20D85910"/>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510311"/>
    <w:rsid w:val="2B593E95"/>
    <w:rsid w:val="2B5A4189"/>
    <w:rsid w:val="2B5D3ED4"/>
    <w:rsid w:val="2B7831EA"/>
    <w:rsid w:val="2B7D13CC"/>
    <w:rsid w:val="2B8876B4"/>
    <w:rsid w:val="2B935FD0"/>
    <w:rsid w:val="2BA13AB1"/>
    <w:rsid w:val="2BA857ED"/>
    <w:rsid w:val="2BBF2CAD"/>
    <w:rsid w:val="2BD94617"/>
    <w:rsid w:val="2BDD4799"/>
    <w:rsid w:val="2C191249"/>
    <w:rsid w:val="2C2D1BEC"/>
    <w:rsid w:val="2C2E702D"/>
    <w:rsid w:val="2C396882"/>
    <w:rsid w:val="2C3B789F"/>
    <w:rsid w:val="2C467CD2"/>
    <w:rsid w:val="2C4A64EC"/>
    <w:rsid w:val="2C4C4186"/>
    <w:rsid w:val="2C4C5BF6"/>
    <w:rsid w:val="2C802F84"/>
    <w:rsid w:val="2C8045D1"/>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300A43D0"/>
    <w:rsid w:val="301537C5"/>
    <w:rsid w:val="30185978"/>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1739F5"/>
    <w:rsid w:val="31174211"/>
    <w:rsid w:val="311F60D7"/>
    <w:rsid w:val="31216170"/>
    <w:rsid w:val="31317087"/>
    <w:rsid w:val="31330D64"/>
    <w:rsid w:val="3146283D"/>
    <w:rsid w:val="315D1164"/>
    <w:rsid w:val="315F2BB6"/>
    <w:rsid w:val="3173104B"/>
    <w:rsid w:val="317D6B35"/>
    <w:rsid w:val="31902AB1"/>
    <w:rsid w:val="319D0930"/>
    <w:rsid w:val="31A30319"/>
    <w:rsid w:val="31A6662C"/>
    <w:rsid w:val="31B50898"/>
    <w:rsid w:val="31B62FDB"/>
    <w:rsid w:val="31BA2482"/>
    <w:rsid w:val="31BE47CA"/>
    <w:rsid w:val="31D01CA2"/>
    <w:rsid w:val="31DF176C"/>
    <w:rsid w:val="31E8134E"/>
    <w:rsid w:val="31F45A41"/>
    <w:rsid w:val="31FF4B7E"/>
    <w:rsid w:val="320A13F1"/>
    <w:rsid w:val="3211002E"/>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2610BF"/>
    <w:rsid w:val="33405B07"/>
    <w:rsid w:val="334172D7"/>
    <w:rsid w:val="335D1100"/>
    <w:rsid w:val="33632FAB"/>
    <w:rsid w:val="33777FA7"/>
    <w:rsid w:val="337C27BA"/>
    <w:rsid w:val="3386250E"/>
    <w:rsid w:val="339B48EC"/>
    <w:rsid w:val="33AE1F3D"/>
    <w:rsid w:val="33B42B28"/>
    <w:rsid w:val="33B44D6A"/>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791406"/>
    <w:rsid w:val="378C59A0"/>
    <w:rsid w:val="379A65A9"/>
    <w:rsid w:val="37A15AB9"/>
    <w:rsid w:val="37D1690E"/>
    <w:rsid w:val="37E474EC"/>
    <w:rsid w:val="37E93735"/>
    <w:rsid w:val="37F47C83"/>
    <w:rsid w:val="37FC4441"/>
    <w:rsid w:val="381C5DA5"/>
    <w:rsid w:val="381E6D24"/>
    <w:rsid w:val="381E7251"/>
    <w:rsid w:val="382A53D5"/>
    <w:rsid w:val="383652ED"/>
    <w:rsid w:val="385701A2"/>
    <w:rsid w:val="386844B4"/>
    <w:rsid w:val="386900A2"/>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A4B51"/>
    <w:rsid w:val="3B036D81"/>
    <w:rsid w:val="3B1738F9"/>
    <w:rsid w:val="3B1D50E8"/>
    <w:rsid w:val="3B2576D0"/>
    <w:rsid w:val="3B2862CD"/>
    <w:rsid w:val="3B3614CA"/>
    <w:rsid w:val="3B3E5A4F"/>
    <w:rsid w:val="3B43612D"/>
    <w:rsid w:val="3B465AAD"/>
    <w:rsid w:val="3B5F1D0C"/>
    <w:rsid w:val="3B633B39"/>
    <w:rsid w:val="3B6C183F"/>
    <w:rsid w:val="3B716826"/>
    <w:rsid w:val="3B82605A"/>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9672F"/>
    <w:rsid w:val="3D4A1496"/>
    <w:rsid w:val="3D4E2B83"/>
    <w:rsid w:val="3D4E45E3"/>
    <w:rsid w:val="3D59130B"/>
    <w:rsid w:val="3D6A29D6"/>
    <w:rsid w:val="3D807A26"/>
    <w:rsid w:val="3D842996"/>
    <w:rsid w:val="3D8572F3"/>
    <w:rsid w:val="3D870953"/>
    <w:rsid w:val="3D8B2D9A"/>
    <w:rsid w:val="3D98336D"/>
    <w:rsid w:val="3DA9227E"/>
    <w:rsid w:val="3DAF74FA"/>
    <w:rsid w:val="3DB000E2"/>
    <w:rsid w:val="3DB302F2"/>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A02AED"/>
    <w:rsid w:val="40CC1F46"/>
    <w:rsid w:val="40D15D59"/>
    <w:rsid w:val="40D506EB"/>
    <w:rsid w:val="40D96DD7"/>
    <w:rsid w:val="40E32E0B"/>
    <w:rsid w:val="40F712C9"/>
    <w:rsid w:val="41055B22"/>
    <w:rsid w:val="41143DA3"/>
    <w:rsid w:val="41145094"/>
    <w:rsid w:val="4139101E"/>
    <w:rsid w:val="41454EA2"/>
    <w:rsid w:val="415347E5"/>
    <w:rsid w:val="41783809"/>
    <w:rsid w:val="418B104E"/>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7A4BFE"/>
    <w:rsid w:val="447E79EC"/>
    <w:rsid w:val="447F3FBD"/>
    <w:rsid w:val="448F6395"/>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FC55B3"/>
    <w:rsid w:val="4D1E6E23"/>
    <w:rsid w:val="4D240698"/>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06DA8"/>
    <w:rsid w:val="4ED20DC7"/>
    <w:rsid w:val="4EEB259A"/>
    <w:rsid w:val="4EED0EC0"/>
    <w:rsid w:val="4EF4193D"/>
    <w:rsid w:val="4EF6402D"/>
    <w:rsid w:val="4F05572E"/>
    <w:rsid w:val="4F0B1984"/>
    <w:rsid w:val="4F153A2F"/>
    <w:rsid w:val="4F1B3724"/>
    <w:rsid w:val="4F1D0E4A"/>
    <w:rsid w:val="4F430F16"/>
    <w:rsid w:val="4F4A1B00"/>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FD0E66"/>
    <w:rsid w:val="510B565B"/>
    <w:rsid w:val="51120212"/>
    <w:rsid w:val="51144DFE"/>
    <w:rsid w:val="511869DC"/>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CB4016"/>
    <w:rsid w:val="52D108EE"/>
    <w:rsid w:val="52D20B31"/>
    <w:rsid w:val="52EF040E"/>
    <w:rsid w:val="53083AA3"/>
    <w:rsid w:val="532F5A3F"/>
    <w:rsid w:val="53396D3A"/>
    <w:rsid w:val="5346574A"/>
    <w:rsid w:val="53674B46"/>
    <w:rsid w:val="536871EA"/>
    <w:rsid w:val="536A6F68"/>
    <w:rsid w:val="53A76CC1"/>
    <w:rsid w:val="53A84A9F"/>
    <w:rsid w:val="53BC7516"/>
    <w:rsid w:val="53C31DF3"/>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E7879"/>
    <w:rsid w:val="57C60660"/>
    <w:rsid w:val="57E717C2"/>
    <w:rsid w:val="57E8396F"/>
    <w:rsid w:val="580A6283"/>
    <w:rsid w:val="580F6546"/>
    <w:rsid w:val="582F3637"/>
    <w:rsid w:val="58340044"/>
    <w:rsid w:val="58427828"/>
    <w:rsid w:val="58523AB6"/>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66B74"/>
    <w:rsid w:val="5DCA5651"/>
    <w:rsid w:val="5DDC1DA0"/>
    <w:rsid w:val="5DF94359"/>
    <w:rsid w:val="5E104740"/>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3258E7"/>
    <w:rsid w:val="613B0519"/>
    <w:rsid w:val="61426594"/>
    <w:rsid w:val="614F7714"/>
    <w:rsid w:val="614F79E9"/>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42637"/>
    <w:rsid w:val="6535383A"/>
    <w:rsid w:val="653E582F"/>
    <w:rsid w:val="65753498"/>
    <w:rsid w:val="657C1693"/>
    <w:rsid w:val="657D1CD5"/>
    <w:rsid w:val="65884515"/>
    <w:rsid w:val="658F53C8"/>
    <w:rsid w:val="65995C0C"/>
    <w:rsid w:val="65A15764"/>
    <w:rsid w:val="65A22487"/>
    <w:rsid w:val="65B652C1"/>
    <w:rsid w:val="65D74DE3"/>
    <w:rsid w:val="65E9248D"/>
    <w:rsid w:val="65EF7DFF"/>
    <w:rsid w:val="66200813"/>
    <w:rsid w:val="662032A0"/>
    <w:rsid w:val="66322707"/>
    <w:rsid w:val="664A2B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B764A"/>
    <w:rsid w:val="729E44D2"/>
    <w:rsid w:val="72A12305"/>
    <w:rsid w:val="72B375F5"/>
    <w:rsid w:val="72B42071"/>
    <w:rsid w:val="72C740ED"/>
    <w:rsid w:val="72DA5AFC"/>
    <w:rsid w:val="72E673CF"/>
    <w:rsid w:val="72EB533D"/>
    <w:rsid w:val="730B0B61"/>
    <w:rsid w:val="731B3421"/>
    <w:rsid w:val="7323171B"/>
    <w:rsid w:val="732A411A"/>
    <w:rsid w:val="735E1484"/>
    <w:rsid w:val="736D44EF"/>
    <w:rsid w:val="73780E63"/>
    <w:rsid w:val="739B3131"/>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827FD"/>
    <w:rsid w:val="77C11145"/>
    <w:rsid w:val="77C80872"/>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E03513B"/>
    <w:rsid w:val="7E145B78"/>
    <w:rsid w:val="7E1625A8"/>
    <w:rsid w:val="7E1E5DFA"/>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E4DF1"/>
    <w:rsid w:val="7F224903"/>
    <w:rsid w:val="7F230D06"/>
    <w:rsid w:val="7F3367F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042812-4EF0-4197-BD60-09638E485E95}">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5</Pages>
  <Words>1790</Words>
  <Characters>10207</Characters>
  <Lines>85</Lines>
  <Paragraphs>23</Paragraphs>
  <TotalTime>5</TotalTime>
  <ScaleCrop>false</ScaleCrop>
  <LinksUpToDate>false</LinksUpToDate>
  <CharactersWithSpaces>11974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2021-01-14T13:45:27Z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